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735" w:rsidRPr="004F33E1" w:rsidRDefault="004F33E1" w:rsidP="004F33E1">
      <w:pPr>
        <w:jc w:val="left"/>
        <w:rPr>
          <w:rFonts w:ascii="方正仿宋简体" w:eastAsia="方正仿宋简体" w:hAnsiTheme="minorEastAsia"/>
          <w:b/>
          <w:sz w:val="28"/>
          <w:szCs w:val="28"/>
        </w:rPr>
      </w:pPr>
      <w:r>
        <w:rPr>
          <w:rFonts w:ascii="方正仿宋简体" w:eastAsia="方正仿宋简体" w:hAnsiTheme="minorEastAsia" w:hint="eastAsia"/>
          <w:b/>
          <w:sz w:val="28"/>
          <w:szCs w:val="28"/>
        </w:rPr>
        <w:t>附件</w:t>
      </w:r>
      <w:r w:rsidR="005E2E00">
        <w:rPr>
          <w:rFonts w:ascii="方正仿宋简体" w:eastAsia="方正仿宋简体" w:hAnsiTheme="minorEastAsia" w:hint="eastAsia"/>
          <w:b/>
          <w:sz w:val="28"/>
          <w:szCs w:val="28"/>
        </w:rPr>
        <w:t xml:space="preserve"> </w:t>
      </w:r>
      <w:r w:rsidR="00404B84">
        <w:rPr>
          <w:rFonts w:ascii="方正仿宋简体" w:eastAsia="方正仿宋简体" w:hAnsiTheme="minorEastAsia" w:hint="eastAsia"/>
          <w:b/>
          <w:sz w:val="28"/>
          <w:szCs w:val="28"/>
        </w:rPr>
        <w:t>不合格</w:t>
      </w:r>
      <w:r w:rsidR="00F54CEC">
        <w:rPr>
          <w:rFonts w:ascii="方正仿宋简体" w:eastAsia="方正仿宋简体" w:hAnsiTheme="minorEastAsia" w:hint="eastAsia"/>
          <w:b/>
          <w:sz w:val="28"/>
          <w:szCs w:val="28"/>
        </w:rPr>
        <w:t>电人玩具</w:t>
      </w:r>
      <w:r>
        <w:rPr>
          <w:rFonts w:ascii="方正仿宋简体" w:eastAsia="方正仿宋简体" w:hAnsiTheme="minorEastAsia" w:hint="eastAsia"/>
          <w:b/>
          <w:sz w:val="28"/>
          <w:szCs w:val="28"/>
        </w:rPr>
        <w:t>产品信息</w:t>
      </w:r>
    </w:p>
    <w:tbl>
      <w:tblPr>
        <w:tblW w:w="15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1053"/>
        <w:gridCol w:w="1278"/>
        <w:gridCol w:w="708"/>
        <w:gridCol w:w="716"/>
        <w:gridCol w:w="703"/>
        <w:gridCol w:w="703"/>
        <w:gridCol w:w="1416"/>
        <w:gridCol w:w="2978"/>
        <w:gridCol w:w="5668"/>
      </w:tblGrid>
      <w:tr w:rsidR="00C86B6A" w:rsidRPr="00152B9E" w:rsidTr="00C86B6A">
        <w:trPr>
          <w:tblHeader/>
        </w:trPr>
        <w:tc>
          <w:tcPr>
            <w:tcW w:w="619" w:type="dxa"/>
            <w:shd w:val="clear" w:color="000000" w:fill="8DB4E2"/>
            <w:vAlign w:val="center"/>
            <w:hideMark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编号</w:t>
            </w:r>
          </w:p>
        </w:tc>
        <w:tc>
          <w:tcPr>
            <w:tcW w:w="1053" w:type="dxa"/>
            <w:shd w:val="clear" w:color="000000" w:fill="8DB4E2"/>
            <w:vAlign w:val="center"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产品</w:t>
            </w: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名称</w:t>
            </w:r>
          </w:p>
        </w:tc>
        <w:tc>
          <w:tcPr>
            <w:tcW w:w="1278" w:type="dxa"/>
            <w:shd w:val="clear" w:color="000000" w:fill="8DB4E2"/>
            <w:vAlign w:val="center"/>
            <w:hideMark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生产者</w:t>
            </w:r>
          </w:p>
        </w:tc>
        <w:tc>
          <w:tcPr>
            <w:tcW w:w="708" w:type="dxa"/>
            <w:shd w:val="clear" w:color="000000" w:fill="8DB4E2"/>
            <w:vAlign w:val="center"/>
            <w:hideMark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商标</w:t>
            </w:r>
          </w:p>
        </w:tc>
        <w:tc>
          <w:tcPr>
            <w:tcW w:w="716" w:type="dxa"/>
            <w:shd w:val="clear" w:color="000000" w:fill="8DB4E2"/>
            <w:vAlign w:val="center"/>
            <w:hideMark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型号</w:t>
            </w:r>
          </w:p>
        </w:tc>
        <w:tc>
          <w:tcPr>
            <w:tcW w:w="703" w:type="dxa"/>
            <w:shd w:val="clear" w:color="000000" w:fill="8DB4E2"/>
            <w:vAlign w:val="center"/>
          </w:tcPr>
          <w:p w:rsidR="00C86B6A" w:rsidRPr="00152B9E" w:rsidRDefault="00C86B6A" w:rsidP="002263C0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产区</w:t>
            </w:r>
          </w:p>
        </w:tc>
        <w:tc>
          <w:tcPr>
            <w:tcW w:w="703" w:type="dxa"/>
            <w:shd w:val="clear" w:color="000000" w:fill="8DB4E2"/>
            <w:vAlign w:val="center"/>
          </w:tcPr>
          <w:p w:rsidR="00C86B6A" w:rsidRPr="00152B9E" w:rsidRDefault="00C86B6A" w:rsidP="002263C0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地址</w:t>
            </w:r>
          </w:p>
        </w:tc>
        <w:tc>
          <w:tcPr>
            <w:tcW w:w="1416" w:type="dxa"/>
            <w:shd w:val="clear" w:color="000000" w:fill="8DB4E2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rPr>
                <w:rFonts w:hint="eastAsia"/>
              </w:rPr>
              <w:t>抽样电商网址</w:t>
            </w:r>
          </w:p>
        </w:tc>
        <w:tc>
          <w:tcPr>
            <w:tcW w:w="2978" w:type="dxa"/>
            <w:shd w:val="clear" w:color="000000" w:fill="8DB4E2"/>
            <w:vAlign w:val="center"/>
            <w:hideMark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 w:rsidRPr="00152B9E"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不合格项目</w:t>
            </w:r>
          </w:p>
        </w:tc>
        <w:tc>
          <w:tcPr>
            <w:tcW w:w="5668" w:type="dxa"/>
            <w:shd w:val="clear" w:color="000000" w:fill="8DB4E2"/>
            <w:vAlign w:val="center"/>
          </w:tcPr>
          <w:p w:rsidR="00C86B6A" w:rsidRPr="00152B9E" w:rsidRDefault="00C86B6A" w:rsidP="006F7CCE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宋体" w:hint="eastAsia"/>
                <w:kern w:val="0"/>
                <w:sz w:val="18"/>
                <w:szCs w:val="18"/>
              </w:rPr>
              <w:t>产品外观及不合格部位示意图</w:t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C64F3" w:rsidRDefault="00C86B6A" w:rsidP="002E0BD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1C64F3">
              <w:rPr>
                <w:rFonts w:hint="eastAsia"/>
                <w:color w:val="000000"/>
                <w:sz w:val="20"/>
                <w:szCs w:val="20"/>
              </w:rPr>
              <w:t>电人玩具</w:t>
            </w:r>
            <w:r w:rsidRPr="001C64F3">
              <w:rPr>
                <w:rFonts w:hint="eastAsia"/>
                <w:color w:val="000000"/>
                <w:sz w:val="20"/>
                <w:szCs w:val="20"/>
              </w:rPr>
              <w:t>-iphone6s plus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  <w:bookmarkStart w:id="0" w:name="_GoBack"/>
            <w:bookmarkEnd w:id="0"/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https://item.taobao.com/item.htm?spm=a1z09.2.0.0.4c8a29ewkBRXb&amp;id=554890577552&amp;_u=m2bngd0ebebb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7C5143" w:rsidRDefault="00C86B6A" w:rsidP="002E0BD8">
            <w:pPr>
              <w:spacing w:line="240" w:lineRule="exac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5143">
              <w:rPr>
                <w:rFonts w:hint="eastAsia"/>
                <w:color w:val="000000"/>
                <w:sz w:val="20"/>
                <w:szCs w:val="20"/>
              </w:rPr>
              <w:t>7.1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玩具本身及包装无生产商名称、商标、型号等标识；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7.1.1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带可更换电池的电池玩具无相关标识；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7.3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无相关使用符号；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7.5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无包装，也无相关声明；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7.6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无使用说明和标准要求内容使用简体中文；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7.7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玩具上的标识不清晰易读；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14.1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结构：电池玩具，以额定电压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5.6V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供电，瞬间最大工作电压为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340V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Pr="007C5143" w:rsidRDefault="00C86B6A" w:rsidP="000F093A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15DC839" wp14:editId="65D71815">
                  <wp:extent cx="1648985" cy="2213610"/>
                  <wp:effectExtent l="19050" t="19050" r="27415" b="152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985" cy="221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07C3D49E" wp14:editId="7EC075F4">
                  <wp:extent cx="1600032" cy="2202180"/>
                  <wp:effectExtent l="19050" t="19050" r="19218" b="266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201" cy="2194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C64F3" w:rsidRDefault="00C86B6A" w:rsidP="002E0BD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1C64F3">
              <w:rPr>
                <w:rFonts w:hint="eastAsia"/>
                <w:color w:val="000000"/>
                <w:sz w:val="20"/>
                <w:szCs w:val="20"/>
              </w:rPr>
              <w:t>电人口香糖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https://item.jd.com/13854060667.html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7C5143" w:rsidRDefault="00C86B6A" w:rsidP="002E0BD8">
            <w:pPr>
              <w:spacing w:line="240" w:lineRule="exac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5143">
              <w:rPr>
                <w:rFonts w:hint="eastAsia"/>
                <w:color w:val="000000"/>
                <w:sz w:val="20"/>
                <w:szCs w:val="20"/>
              </w:rPr>
              <w:t>7.1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玩具本身及包装无生产商名称、商标、型号等标识；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7.1.1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带可更换电池的电池玩具无相关标识；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7.3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无相关使用符号；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7.5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标识和说明在包装，但无相关声明必须保留；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br/>
              <w:t>7.6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有使用说明，但未使用简体中文；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14.1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结构：电池玩具，以额定电压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3.0V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供电，瞬间最大工作电压为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73.6V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Pr="007C5143" w:rsidRDefault="00C86B6A" w:rsidP="00D83517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510AA3B" wp14:editId="5B5F6928">
                  <wp:extent cx="1633855" cy="1985010"/>
                  <wp:effectExtent l="19050" t="19050" r="23495" b="152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98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7652078F" wp14:editId="43F8E598">
                  <wp:extent cx="1651000" cy="1977594"/>
                  <wp:effectExtent l="19050" t="19050" r="25400" b="22656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66" cy="197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C64F3" w:rsidRDefault="00C86B6A" w:rsidP="002E0BD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1C64F3">
              <w:rPr>
                <w:rFonts w:hint="eastAsia"/>
                <w:color w:val="000000"/>
                <w:sz w:val="20"/>
                <w:szCs w:val="20"/>
              </w:rPr>
              <w:t>电人魔方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https://item.taobao.com/item.htm?spm=a1z09.2.0.0.4c8a29ewkBRXb&amp;id=528179479411&amp;_u=m2bngd0ecca9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7C5143" w:rsidRDefault="00C86B6A" w:rsidP="002E0BD8">
            <w:pPr>
              <w:spacing w:line="240" w:lineRule="exac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5143">
              <w:rPr>
                <w:rFonts w:hint="eastAsia"/>
                <w:color w:val="000000"/>
                <w:sz w:val="20"/>
                <w:szCs w:val="20"/>
              </w:rPr>
              <w:t>7.1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玩具本身及包装无生产商名称、商标、型号等标识；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7.1.1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带可更换电池的电池玩具无相关标识；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7.3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无相关使用符号；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7.5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标识和说明在包装，但无相关声明必须保留；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br/>
              <w:t>7.6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有使用说明，但未使用简体中文；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7.7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玩具上的标识不清晰易读；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14.1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结构：电池玩具，以额定电压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5.6V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供电，瞬间最大工作电压为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38.4V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Pr="007C5143" w:rsidRDefault="00C86B6A" w:rsidP="00272FF8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8A17C25" wp14:editId="06246885">
                  <wp:extent cx="1668780" cy="1920210"/>
                  <wp:effectExtent l="38100" t="19050" r="26670" b="2289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92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3DCA57F6" wp14:editId="169D4133">
                  <wp:extent cx="1593850" cy="1924699"/>
                  <wp:effectExtent l="19050" t="19050" r="25400" b="18401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924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rPr>
          <w:trHeight w:val="3627"/>
        </w:trPr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C64F3" w:rsidRDefault="00C86B6A" w:rsidP="002E0BD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1C64F3">
              <w:rPr>
                <w:rFonts w:hint="eastAsia"/>
                <w:color w:val="000000"/>
                <w:sz w:val="20"/>
                <w:szCs w:val="20"/>
              </w:rPr>
              <w:t>电人玩具枪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https://item.taobao.com/item.htm?spm=a1z09.2.0.0.4c8a29ewkBRXb&amp;id=18116027063&amp;_u=m2bngd0ea62c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7C5143" w:rsidRDefault="00C86B6A" w:rsidP="002E0BD8">
            <w:pPr>
              <w:spacing w:line="240" w:lineRule="exac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5143">
              <w:rPr>
                <w:rFonts w:hint="eastAsia"/>
                <w:color w:val="000000"/>
                <w:sz w:val="20"/>
                <w:szCs w:val="20"/>
              </w:rPr>
              <w:t>7.1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玩具本身及包装无生产商名称、商标、型号等标识；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7.1.1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带可更换电池的电池玩具无相关标识；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7.3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无相关使用符号；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7.5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标识和说明在包装，但无相关声明必须保留；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br/>
              <w:t>7.6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有使用说明，但未使用简体中文；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7.7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玩具上无标识；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14.1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结构：电池玩具，以额定电压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1.2V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供电，电容放电端瞬间最大工作电压为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100V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Pr="007C5143" w:rsidRDefault="00C86B6A" w:rsidP="005F6426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2FCFBE63" wp14:editId="4FC7B97A">
                  <wp:extent cx="1633855" cy="2072640"/>
                  <wp:effectExtent l="38100" t="19050" r="23495" b="2286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52" cy="206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234B2C" wp14:editId="3107A642">
                  <wp:extent cx="1631950" cy="2080928"/>
                  <wp:effectExtent l="38100" t="19050" r="25400" b="14572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376" cy="207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C64F3" w:rsidRDefault="00C86B6A" w:rsidP="002E0BD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1C64F3">
              <w:rPr>
                <w:rFonts w:hint="eastAsia"/>
                <w:color w:val="000000"/>
                <w:sz w:val="20"/>
                <w:szCs w:val="20"/>
              </w:rPr>
              <w:t>电人订书机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https://item.taobao.com/item.htm?spm=a1z09.2.0.0.4c8a29ewkBRXb&amp;id=18116027063&amp;_u=m2bngd0ea62c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7C5143" w:rsidRDefault="00C86B6A" w:rsidP="002E0BD8">
            <w:pPr>
              <w:spacing w:line="240" w:lineRule="exac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5143">
              <w:rPr>
                <w:rFonts w:hint="eastAsia"/>
                <w:color w:val="000000"/>
                <w:sz w:val="20"/>
                <w:szCs w:val="20"/>
              </w:rPr>
              <w:t>7.1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玩具本身及包装无生产商名称、商标、型号等标识；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7.1.1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带可更换电池的电池玩具无相关标识；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7.3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无相关使用符号；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7.5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标识和说明在包装，但无相关声明必须保留；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br/>
              <w:t>7.6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有使用说明，但未使用简体中文；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7.7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玩具上无标识；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14.1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结构：电池玩具，以额定电压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1.2V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供电，电容放电端瞬间最大工作电压为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48.0V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Pr="007C5143" w:rsidRDefault="00C86B6A" w:rsidP="00A616E2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2341E97C" wp14:editId="32A6F158">
                  <wp:extent cx="1656715" cy="2049145"/>
                  <wp:effectExtent l="19050" t="19050" r="19685" b="2730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02" cy="204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498598C1" wp14:editId="25421183">
                  <wp:extent cx="1588770" cy="2050415"/>
                  <wp:effectExtent l="38100" t="19050" r="11430" b="2603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63" cy="203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C64F3" w:rsidRDefault="00C86B6A" w:rsidP="002E0BD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1C64F3">
              <w:rPr>
                <w:rFonts w:hint="eastAsia"/>
                <w:color w:val="000000"/>
                <w:sz w:val="20"/>
                <w:szCs w:val="20"/>
              </w:rPr>
              <w:t>电人握力器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https://item.taobao.com/item.htm?spm=a1z09.2.0.0.4c8a29ewkBRXb&amp;id=18116027063&amp;_u=m2bngd0ea62c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7C5143" w:rsidRDefault="00C86B6A" w:rsidP="002E0BD8">
            <w:pPr>
              <w:spacing w:line="240" w:lineRule="exac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5143">
              <w:rPr>
                <w:rFonts w:hint="eastAsia"/>
                <w:color w:val="000000"/>
                <w:sz w:val="20"/>
                <w:szCs w:val="20"/>
              </w:rPr>
              <w:t>7.1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玩具本身及包装无生产商名称、商标、型号等标识；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7.1.1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带可更换电池的电池玩具无相关标识；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7.3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无相关使用符号；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7.5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标识和说明在包装，但无相关声明必须保留；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br/>
              <w:t>7.6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有使用说明，但未使用简体中文；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7.7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玩具上无标识；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14.1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结构：电池玩具，以额定电压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4.2V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供电，瞬间最大工作电压为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103.0V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Pr="007C5143" w:rsidRDefault="00C86B6A" w:rsidP="00A616E2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9CD7C56" wp14:editId="7B27A629">
                  <wp:extent cx="1656715" cy="2118360"/>
                  <wp:effectExtent l="38100" t="19050" r="19685" b="1524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092" cy="2118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3B1E7891" wp14:editId="1B042E51">
                  <wp:extent cx="1592580" cy="2103120"/>
                  <wp:effectExtent l="19050" t="19050" r="26670" b="1143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C64F3" w:rsidRDefault="00C86B6A" w:rsidP="002E0BD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1C64F3">
              <w:rPr>
                <w:rFonts w:hint="eastAsia"/>
                <w:color w:val="000000"/>
                <w:sz w:val="20"/>
                <w:szCs w:val="20"/>
              </w:rPr>
              <w:t>电人握手宝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https://item.taobao.com/item.htm?spm=a1z09.2.0.0.4c8a29ewkBRXb&amp;id=18116027063&amp;_u=m2bngd0ea62c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7C5143" w:rsidRDefault="00C86B6A" w:rsidP="002E0BD8">
            <w:pPr>
              <w:spacing w:line="240" w:lineRule="exac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5143">
              <w:rPr>
                <w:rFonts w:hint="eastAsia"/>
                <w:color w:val="000000"/>
                <w:sz w:val="20"/>
                <w:szCs w:val="20"/>
              </w:rPr>
              <w:t>7.1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玩具本身及包装无生产商名称、商标、型号等标识；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7.1.1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带可更换电池的电池玩具无相关标识；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7.3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无相关使用符号；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7.5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标识和说明在包装，但无相关声明必须保留；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br/>
              <w:t>7.6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有使用说明，但未使用简体中文；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7.7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玩具上的标识不清晰易读；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14.1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结构：电池玩具，以额定电压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5.0V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供电，电容放电端瞬间最大工作电</w:t>
            </w:r>
            <w:r w:rsidRPr="007C5143">
              <w:rPr>
                <w:rFonts w:hint="eastAsia"/>
                <w:sz w:val="20"/>
                <w:szCs w:val="20"/>
              </w:rPr>
              <w:t>压为</w:t>
            </w:r>
            <w:r w:rsidRPr="007C5143">
              <w:rPr>
                <w:rFonts w:hint="eastAsia"/>
                <w:sz w:val="20"/>
                <w:szCs w:val="20"/>
              </w:rPr>
              <w:t>102.0V</w:t>
            </w:r>
            <w:r w:rsidRPr="007C5143">
              <w:rPr>
                <w:rFonts w:hint="eastAsia"/>
                <w:sz w:val="20"/>
                <w:szCs w:val="20"/>
              </w:rPr>
              <w:t>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Pr="007C5143" w:rsidRDefault="00C86B6A" w:rsidP="00FA0EF8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5DEDDA9" wp14:editId="31EA92C8">
                  <wp:extent cx="1675765" cy="2282190"/>
                  <wp:effectExtent l="19050" t="19050" r="19685" b="2286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85" cy="2281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0F0DDC33" wp14:editId="21C54654">
                  <wp:extent cx="1592580" cy="2285365"/>
                  <wp:effectExtent l="38100" t="19050" r="26670" b="1968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285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C64F3" w:rsidRDefault="00C86B6A" w:rsidP="002E0BD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1C64F3">
              <w:rPr>
                <w:rFonts w:hint="eastAsia"/>
                <w:color w:val="000000"/>
                <w:sz w:val="20"/>
                <w:szCs w:val="20"/>
              </w:rPr>
              <w:t>可书写电人笔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https://item.taobao.com/item.htm?spm=a1z09.2.0.0.4c8a29ewkBRXb&amp;id=528179479411&amp;_u=m2bngd0ecca9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7C5143" w:rsidRDefault="00C86B6A" w:rsidP="002E0BD8">
            <w:pPr>
              <w:spacing w:line="240" w:lineRule="exac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5143">
              <w:rPr>
                <w:rFonts w:hint="eastAsia"/>
                <w:color w:val="000000"/>
                <w:sz w:val="20"/>
                <w:szCs w:val="20"/>
              </w:rPr>
              <w:t>7.1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玩具本身及包装无生产商名称、商标、型号等标识；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7.1.1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带可更换电池的电池玩具无相关标识；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7.3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无相关使用符号；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7.5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标识和说明在包装，但无相关声明必须保留；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br/>
              <w:t>7.6</w:t>
            </w:r>
            <w:r w:rsidRPr="007C5143">
              <w:rPr>
                <w:rFonts w:hint="eastAsia"/>
                <w:bCs/>
                <w:color w:val="000000"/>
                <w:sz w:val="20"/>
                <w:szCs w:val="20"/>
              </w:rPr>
              <w:t>有使用说明，但未使用简体中文；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7.7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玩具上的标识不清晰易读；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14.1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结构：电池玩具，以额定电压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4.3</w:t>
            </w:r>
            <w:r w:rsidRPr="007C5143">
              <w:rPr>
                <w:rFonts w:hint="eastAsia"/>
                <w:sz w:val="20"/>
                <w:szCs w:val="20"/>
              </w:rPr>
              <w:t>V</w:t>
            </w:r>
            <w:r w:rsidRPr="007C5143">
              <w:rPr>
                <w:rFonts w:hint="eastAsia"/>
                <w:sz w:val="20"/>
                <w:szCs w:val="20"/>
              </w:rPr>
              <w:t>供电，电容放电端瞬间最大工作电压为</w:t>
            </w:r>
            <w:r w:rsidRPr="007C5143">
              <w:rPr>
                <w:rFonts w:hint="eastAsia"/>
                <w:sz w:val="20"/>
                <w:szCs w:val="20"/>
              </w:rPr>
              <w:t>106.0V</w:t>
            </w:r>
            <w:r w:rsidRPr="007C5143">
              <w:rPr>
                <w:rFonts w:hint="eastAsia"/>
                <w:sz w:val="20"/>
                <w:szCs w:val="20"/>
              </w:rPr>
              <w:t>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Pr="007C5143" w:rsidRDefault="00C86B6A" w:rsidP="00B03A5E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3489F1E" wp14:editId="140CE3EB">
                  <wp:extent cx="1619250" cy="2057400"/>
                  <wp:effectExtent l="38100" t="19050" r="19050" b="1905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13" cy="2057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9073AE" wp14:editId="39B2CBBA">
                  <wp:extent cx="1607820" cy="2056765"/>
                  <wp:effectExtent l="38100" t="19050" r="11430" b="1968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270" cy="205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C64F3" w:rsidRDefault="00C86B6A" w:rsidP="002E0BD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1C64F3">
              <w:rPr>
                <w:rFonts w:hint="eastAsia"/>
                <w:color w:val="000000"/>
                <w:sz w:val="20"/>
                <w:szCs w:val="20"/>
              </w:rPr>
              <w:t>电棍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https://item.taobao.com/item.htm?spm=a1z09.2.0.0.4c8a29ewkBRXb&amp;id=528179479411&amp;_u=m2bngd0ecca9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7C5143" w:rsidRDefault="00C86B6A" w:rsidP="002E0BD8">
            <w:pPr>
              <w:spacing w:line="240" w:lineRule="exac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5143">
              <w:rPr>
                <w:rFonts w:hint="eastAsia"/>
                <w:color w:val="000000"/>
                <w:sz w:val="20"/>
                <w:szCs w:val="20"/>
              </w:rPr>
              <w:t>7.1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玩具本身及包装无生产商名称、商标、型号等标识；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7.1.1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带可更换电池的电池玩具无相关标识；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7.3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无相关使用符号；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7.5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无包装，也无相关声明；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7.6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无使用说明和标准要求内容使用简体中文；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14.1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结构：电池玩具，以额定电压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4.5V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供电，电容放电端瞬间最大工作电压为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414V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Pr="007C5143" w:rsidRDefault="00C86B6A" w:rsidP="00CF3837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372B2DF" wp14:editId="5244E15D">
                  <wp:extent cx="1619250" cy="1915302"/>
                  <wp:effectExtent l="38100" t="19050" r="19050" b="27798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80" cy="1911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37868A26" wp14:editId="3F6E93B8">
                  <wp:extent cx="1672590" cy="1941100"/>
                  <wp:effectExtent l="19050" t="19050" r="22860" b="210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90" cy="194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C64F3" w:rsidRDefault="00C86B6A" w:rsidP="002E0BD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1C64F3">
              <w:rPr>
                <w:rFonts w:hint="eastAsia"/>
                <w:color w:val="000000"/>
                <w:sz w:val="20"/>
                <w:szCs w:val="20"/>
              </w:rPr>
              <w:t>电人激光子弹头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https://item.jd.com/13373786262.html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7C5143" w:rsidRDefault="00C86B6A" w:rsidP="002E0BD8">
            <w:pPr>
              <w:spacing w:line="240" w:lineRule="exac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5143">
              <w:rPr>
                <w:rFonts w:hint="eastAsia"/>
                <w:color w:val="000000"/>
                <w:sz w:val="20"/>
                <w:szCs w:val="20"/>
              </w:rPr>
              <w:t>7.1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玩具本身及包装无生产商名称、商标、型号等标识；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7.1.1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带可更换电池的电池玩具无相关标识；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7.3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无相关使用符号；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7.5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无包装，也无相关声明；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7.6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无使用说明和标准要求内容使用简体中文；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14.1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结构：电池玩具，以额定电压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4.5V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供电，电容放电端瞬间最大工作电压为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203V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Pr="007C5143" w:rsidRDefault="00C86B6A" w:rsidP="00FD493E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FD18FCA" wp14:editId="2586324B">
                  <wp:extent cx="1588770" cy="1973580"/>
                  <wp:effectExtent l="19050" t="19050" r="11430" b="2667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330" cy="1960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28442F1B" wp14:editId="5ACFD9B3">
                  <wp:extent cx="1706880" cy="1985010"/>
                  <wp:effectExtent l="38100" t="19050" r="26670" b="1524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98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C64F3" w:rsidRDefault="00C86B6A" w:rsidP="002E0BD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1C64F3">
              <w:rPr>
                <w:rFonts w:hint="eastAsia"/>
                <w:color w:val="000000"/>
                <w:sz w:val="20"/>
                <w:szCs w:val="20"/>
              </w:rPr>
              <w:t>触电鸭子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https://item.taobao.com/item.htm?spm=a1z09.2.0.0.4c8a29ewkBRXb&amp;id=528179479411&amp;_u=m2bngd0ecca9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7C5143" w:rsidRDefault="00C86B6A" w:rsidP="002E0BD8">
            <w:pPr>
              <w:spacing w:line="240" w:lineRule="exac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5143">
              <w:rPr>
                <w:rFonts w:hint="eastAsia"/>
                <w:color w:val="000000"/>
                <w:sz w:val="20"/>
                <w:szCs w:val="20"/>
              </w:rPr>
              <w:t>7.1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玩具本身及包装无生产商名称、商标、型号等标识；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7.1.1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带可更换电池的电池玩具无相关标识；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7.3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无相关使用符号；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7.5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无包装，也无相关声明；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7.6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无使用说明和标准要求内容使用简体中文；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7.7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玩具上无标识；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14.1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结构：电池玩具，以额定电压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4.5V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供电，电容放电端瞬间最大工作电压为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82V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Pr="007C5143" w:rsidRDefault="00C86B6A" w:rsidP="008A3A21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5ABD970" wp14:editId="0CC1938E">
                  <wp:extent cx="1592580" cy="1866900"/>
                  <wp:effectExtent l="38100" t="19050" r="26670" b="1905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79465758" wp14:editId="1A91C3FB">
                  <wp:extent cx="1657350" cy="1864050"/>
                  <wp:effectExtent l="38100" t="19050" r="19050" b="2190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14" cy="185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C64F3" w:rsidRDefault="00C86B6A" w:rsidP="002E0BD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1C64F3">
              <w:rPr>
                <w:rFonts w:hint="eastAsia"/>
                <w:color w:val="000000"/>
                <w:sz w:val="20"/>
                <w:szCs w:val="20"/>
              </w:rPr>
              <w:t>电人打火机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https://item.taobao.com/item.htm?spm=a1z09.2.0.0.4c8a29ewkBRXb&amp;id=546252843574&amp;_u=m2bngd0e3639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7C5143" w:rsidRDefault="00C86B6A" w:rsidP="002E0BD8">
            <w:pPr>
              <w:spacing w:line="240" w:lineRule="exac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5143">
              <w:rPr>
                <w:rFonts w:hint="eastAsia"/>
                <w:color w:val="000000"/>
                <w:sz w:val="20"/>
                <w:szCs w:val="20"/>
              </w:rPr>
              <w:t>7.1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玩具本身及包装无生产商名称、商标、型号等标识；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7.1.1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带可更换电池的电池玩具无相关标识；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7.3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无相关使用符号；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7.5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无包装，也无相关声明；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7.6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无使用说明和标准要求内容使用简体中文；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7.7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玩具上无标识；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14.1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结构：电池玩具，以额定电压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5.7V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供电，瞬间最大工作电压为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116V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Pr="007C5143" w:rsidRDefault="00C86B6A" w:rsidP="00F4276B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D2849AD" wp14:editId="0D9F7B58">
                  <wp:extent cx="1595864" cy="1946910"/>
                  <wp:effectExtent l="19050" t="19050" r="23386" b="1524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016" cy="194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3A4B9E6F" wp14:editId="0209DC66">
                  <wp:extent cx="1680210" cy="1940560"/>
                  <wp:effectExtent l="19050" t="19050" r="15240" b="2159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071" cy="1939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B6A" w:rsidRPr="00152B9E" w:rsidTr="00C86B6A">
        <w:tc>
          <w:tcPr>
            <w:tcW w:w="619" w:type="dxa"/>
            <w:shd w:val="clear" w:color="auto" w:fill="auto"/>
            <w:vAlign w:val="center"/>
          </w:tcPr>
          <w:p w:rsidR="00C86B6A" w:rsidRPr="00152B9E" w:rsidRDefault="00C86B6A" w:rsidP="002E0BD8">
            <w:pPr>
              <w:pStyle w:val="a8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C86B6A" w:rsidRPr="001C64F3" w:rsidRDefault="00C86B6A" w:rsidP="002E0BD8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1C64F3">
              <w:rPr>
                <w:rFonts w:hint="eastAsia"/>
                <w:color w:val="000000"/>
                <w:sz w:val="20"/>
                <w:szCs w:val="20"/>
              </w:rPr>
              <w:t>保</w:t>
            </w:r>
            <w:proofErr w:type="gramStart"/>
            <w:r w:rsidRPr="001C64F3">
              <w:rPr>
                <w:rFonts w:hint="eastAsia"/>
                <w:color w:val="000000"/>
                <w:sz w:val="20"/>
                <w:szCs w:val="20"/>
              </w:rPr>
              <w:t>时捷电人车</w:t>
            </w:r>
            <w:proofErr w:type="gramEnd"/>
            <w:r w:rsidRPr="001C64F3">
              <w:rPr>
                <w:rFonts w:hint="eastAsia"/>
                <w:color w:val="000000"/>
                <w:sz w:val="20"/>
                <w:szCs w:val="20"/>
              </w:rPr>
              <w:t>钥匙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C86B6A" w:rsidRDefault="00C86B6A" w:rsidP="002E0BD8">
            <w:pPr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/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C86B6A" w:rsidRPr="00344511" w:rsidRDefault="00C86B6A" w:rsidP="00C86B6A">
            <w:pPr>
              <w:jc w:val="center"/>
            </w:pPr>
            <w:r w:rsidRPr="00344511">
              <w:t>https://item.taobao.com/item.htm?spm=a1z09.2.0.0.4c8a29ewkBRXb&amp;id=528179479411&amp;_u=m2bngd0ecca9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C86B6A" w:rsidRPr="007C5143" w:rsidRDefault="00C86B6A" w:rsidP="002E0BD8">
            <w:pPr>
              <w:spacing w:line="240" w:lineRule="exac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 w:rsidRPr="007C5143">
              <w:rPr>
                <w:rFonts w:hint="eastAsia"/>
                <w:color w:val="000000"/>
                <w:sz w:val="20"/>
                <w:szCs w:val="20"/>
              </w:rPr>
              <w:t>7.1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玩具本身及包装无生产商名称、商标、型号等标识；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7.1.1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带可更换电池的电池玩具无相关标识；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7.3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无相关使用符号；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7.5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无包装，也无相关声明；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7.6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无使用说明和标准要求内容使用简体中文；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7.7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玩具上无标识；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br/>
              <w:t>14.1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结构：电池玩具，以额定电压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5.0V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供电，瞬间最大工作电压为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254V</w:t>
            </w:r>
            <w:r w:rsidRPr="007C5143">
              <w:rPr>
                <w:rFonts w:hint="eastAsia"/>
                <w:color w:val="000000"/>
                <w:sz w:val="20"/>
                <w:szCs w:val="20"/>
              </w:rPr>
              <w:t>；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C86B6A" w:rsidRPr="007C5143" w:rsidRDefault="00C86B6A" w:rsidP="006942F2"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2BFC0385" wp14:editId="7E1FE080">
                  <wp:extent cx="1592580" cy="2186940"/>
                  <wp:effectExtent l="19050" t="19050" r="26670" b="2286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08" cy="218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F490E1" wp14:editId="6C66BD4F">
                  <wp:extent cx="1664335" cy="2179320"/>
                  <wp:effectExtent l="38100" t="19050" r="12065" b="1143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17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696" w:rsidRPr="002E0BD8" w:rsidRDefault="00625696" w:rsidP="00FA5EA1">
      <w:pPr>
        <w:spacing w:line="120" w:lineRule="exact"/>
        <w:rPr>
          <w:rFonts w:asciiTheme="minorEastAsia" w:hAnsiTheme="minorEastAsia"/>
        </w:rPr>
      </w:pPr>
    </w:p>
    <w:sectPr w:rsidR="00625696" w:rsidRPr="002E0BD8" w:rsidSect="00344979">
      <w:footerReference w:type="default" r:id="rId35"/>
      <w:pgSz w:w="16838" w:h="11906" w:orient="landscape"/>
      <w:pgMar w:top="720" w:right="720" w:bottom="720" w:left="720" w:header="340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DC0" w:rsidRDefault="00991DC0" w:rsidP="002703A6">
      <w:r>
        <w:separator/>
      </w:r>
    </w:p>
  </w:endnote>
  <w:endnote w:type="continuationSeparator" w:id="0">
    <w:p w:rsidR="00991DC0" w:rsidRDefault="00991DC0" w:rsidP="00270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6786387"/>
      <w:docPartObj>
        <w:docPartGallery w:val="Page Numbers (Bottom of Page)"/>
        <w:docPartUnique/>
      </w:docPartObj>
    </w:sdtPr>
    <w:sdtEndPr>
      <w:rPr>
        <w:sz w:val="22"/>
      </w:rPr>
    </w:sdtEndPr>
    <w:sdtContent>
      <w:sdt>
        <w:sdtPr>
          <w:id w:val="-1669238322"/>
          <w:docPartObj>
            <w:docPartGallery w:val="Page Numbers (Top of Page)"/>
            <w:docPartUnique/>
          </w:docPartObj>
        </w:sdtPr>
        <w:sdtEndPr>
          <w:rPr>
            <w:sz w:val="22"/>
          </w:rPr>
        </w:sdtEndPr>
        <w:sdtContent>
          <w:p w:rsidR="00551281" w:rsidRPr="00665F8A" w:rsidRDefault="006B1C31" w:rsidP="00665F8A">
            <w:pPr>
              <w:pStyle w:val="a6"/>
              <w:jc w:val="center"/>
              <w:rPr>
                <w:sz w:val="22"/>
              </w:rPr>
            </w:pPr>
            <w:r w:rsidRPr="00665F8A">
              <w:rPr>
                <w:b/>
                <w:bCs/>
                <w:sz w:val="36"/>
                <w:szCs w:val="24"/>
              </w:rPr>
              <w:fldChar w:fldCharType="begin"/>
            </w:r>
            <w:r w:rsidR="00551281" w:rsidRPr="00665F8A">
              <w:rPr>
                <w:b/>
                <w:bCs/>
                <w:sz w:val="22"/>
              </w:rPr>
              <w:instrText>PAGE</w:instrText>
            </w:r>
            <w:r w:rsidRPr="00665F8A">
              <w:rPr>
                <w:b/>
                <w:bCs/>
                <w:sz w:val="36"/>
                <w:szCs w:val="24"/>
              </w:rPr>
              <w:fldChar w:fldCharType="separate"/>
            </w:r>
            <w:r w:rsidR="00404B84">
              <w:rPr>
                <w:b/>
                <w:bCs/>
                <w:noProof/>
                <w:sz w:val="22"/>
              </w:rPr>
              <w:t>6</w:t>
            </w:r>
            <w:r w:rsidRPr="00665F8A">
              <w:rPr>
                <w:b/>
                <w:bCs/>
                <w:sz w:val="36"/>
                <w:szCs w:val="24"/>
              </w:rPr>
              <w:fldChar w:fldCharType="end"/>
            </w:r>
            <w:r w:rsidR="00551281" w:rsidRPr="00665F8A">
              <w:rPr>
                <w:sz w:val="22"/>
                <w:lang w:val="zh-CN"/>
              </w:rPr>
              <w:t xml:space="preserve"> / </w:t>
            </w:r>
            <w:r w:rsidRPr="00665F8A">
              <w:rPr>
                <w:b/>
                <w:bCs/>
                <w:sz w:val="36"/>
                <w:szCs w:val="24"/>
              </w:rPr>
              <w:fldChar w:fldCharType="begin"/>
            </w:r>
            <w:r w:rsidR="00551281" w:rsidRPr="00665F8A">
              <w:rPr>
                <w:b/>
                <w:bCs/>
                <w:sz w:val="22"/>
              </w:rPr>
              <w:instrText>NUMPAGES</w:instrText>
            </w:r>
            <w:r w:rsidRPr="00665F8A">
              <w:rPr>
                <w:b/>
                <w:bCs/>
                <w:sz w:val="36"/>
                <w:szCs w:val="24"/>
              </w:rPr>
              <w:fldChar w:fldCharType="separate"/>
            </w:r>
            <w:r w:rsidR="00404B84">
              <w:rPr>
                <w:b/>
                <w:bCs/>
                <w:noProof/>
                <w:sz w:val="22"/>
              </w:rPr>
              <w:t>6</w:t>
            </w:r>
            <w:r w:rsidRPr="00665F8A">
              <w:rPr>
                <w:b/>
                <w:bCs/>
                <w:sz w:val="36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DC0" w:rsidRDefault="00991DC0" w:rsidP="002703A6">
      <w:r>
        <w:separator/>
      </w:r>
    </w:p>
  </w:footnote>
  <w:footnote w:type="continuationSeparator" w:id="0">
    <w:p w:rsidR="00991DC0" w:rsidRDefault="00991DC0" w:rsidP="002703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7D61"/>
    <w:multiLevelType w:val="hybridMultilevel"/>
    <w:tmpl w:val="90F6C2B4"/>
    <w:lvl w:ilvl="0" w:tplc="BAF849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6E211C"/>
    <w:multiLevelType w:val="hybridMultilevel"/>
    <w:tmpl w:val="71C88E5A"/>
    <w:lvl w:ilvl="0" w:tplc="4DA40D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1A7547"/>
    <w:multiLevelType w:val="hybridMultilevel"/>
    <w:tmpl w:val="F1ACD988"/>
    <w:lvl w:ilvl="0" w:tplc="60F2B0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C887CD1"/>
    <w:multiLevelType w:val="hybridMultilevel"/>
    <w:tmpl w:val="D2189B5A"/>
    <w:lvl w:ilvl="0" w:tplc="7AD0E19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23B0DCD"/>
    <w:multiLevelType w:val="hybridMultilevel"/>
    <w:tmpl w:val="73C4AA7C"/>
    <w:lvl w:ilvl="0" w:tplc="6BA2C4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2DF4467"/>
    <w:multiLevelType w:val="hybridMultilevel"/>
    <w:tmpl w:val="AD94B6A2"/>
    <w:lvl w:ilvl="0" w:tplc="BB7408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9A07C0A"/>
    <w:multiLevelType w:val="hybridMultilevel"/>
    <w:tmpl w:val="8DF6A362"/>
    <w:lvl w:ilvl="0" w:tplc="315298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5EE7FC9"/>
    <w:multiLevelType w:val="hybridMultilevel"/>
    <w:tmpl w:val="FCFA8508"/>
    <w:lvl w:ilvl="0" w:tplc="776A88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6D4732F"/>
    <w:multiLevelType w:val="hybridMultilevel"/>
    <w:tmpl w:val="D0C25E64"/>
    <w:lvl w:ilvl="0" w:tplc="66007284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2F2F"/>
    <w:rsid w:val="00011DCB"/>
    <w:rsid w:val="000158BB"/>
    <w:rsid w:val="00021ABB"/>
    <w:rsid w:val="00026A3E"/>
    <w:rsid w:val="000351AD"/>
    <w:rsid w:val="00043E0F"/>
    <w:rsid w:val="0004668D"/>
    <w:rsid w:val="00046D61"/>
    <w:rsid w:val="000519EE"/>
    <w:rsid w:val="000622DC"/>
    <w:rsid w:val="000736FB"/>
    <w:rsid w:val="000778A6"/>
    <w:rsid w:val="00080C3E"/>
    <w:rsid w:val="0009095E"/>
    <w:rsid w:val="000B3480"/>
    <w:rsid w:val="000B572D"/>
    <w:rsid w:val="000C0AAE"/>
    <w:rsid w:val="000C32DD"/>
    <w:rsid w:val="000C37E6"/>
    <w:rsid w:val="000C7742"/>
    <w:rsid w:val="000D5194"/>
    <w:rsid w:val="000D5B18"/>
    <w:rsid w:val="000F093A"/>
    <w:rsid w:val="00102928"/>
    <w:rsid w:val="00116404"/>
    <w:rsid w:val="00116869"/>
    <w:rsid w:val="00124682"/>
    <w:rsid w:val="0013039B"/>
    <w:rsid w:val="00141DAB"/>
    <w:rsid w:val="00152B9E"/>
    <w:rsid w:val="0015440E"/>
    <w:rsid w:val="00164E40"/>
    <w:rsid w:val="0017225E"/>
    <w:rsid w:val="00175C23"/>
    <w:rsid w:val="00182A45"/>
    <w:rsid w:val="001A2711"/>
    <w:rsid w:val="001A5DF8"/>
    <w:rsid w:val="001A6240"/>
    <w:rsid w:val="001C64F3"/>
    <w:rsid w:val="001D0182"/>
    <w:rsid w:val="001D1608"/>
    <w:rsid w:val="001D3F24"/>
    <w:rsid w:val="001E3AC8"/>
    <w:rsid w:val="001E6A4D"/>
    <w:rsid w:val="001F55E1"/>
    <w:rsid w:val="001F56B4"/>
    <w:rsid w:val="001F57E9"/>
    <w:rsid w:val="001F7B0F"/>
    <w:rsid w:val="001F7D9D"/>
    <w:rsid w:val="00206912"/>
    <w:rsid w:val="00210125"/>
    <w:rsid w:val="0023479A"/>
    <w:rsid w:val="002359B3"/>
    <w:rsid w:val="002359D0"/>
    <w:rsid w:val="00244D7E"/>
    <w:rsid w:val="00246464"/>
    <w:rsid w:val="00247061"/>
    <w:rsid w:val="00254DBE"/>
    <w:rsid w:val="002703A6"/>
    <w:rsid w:val="00272FF8"/>
    <w:rsid w:val="00280AA2"/>
    <w:rsid w:val="00293772"/>
    <w:rsid w:val="00297DF0"/>
    <w:rsid w:val="002A5C2C"/>
    <w:rsid w:val="002B586C"/>
    <w:rsid w:val="002B76A8"/>
    <w:rsid w:val="002C02B0"/>
    <w:rsid w:val="002C1571"/>
    <w:rsid w:val="002C33E6"/>
    <w:rsid w:val="002E0BD8"/>
    <w:rsid w:val="002E375C"/>
    <w:rsid w:val="002F1F1F"/>
    <w:rsid w:val="00300C52"/>
    <w:rsid w:val="00301AA3"/>
    <w:rsid w:val="00302B04"/>
    <w:rsid w:val="00303175"/>
    <w:rsid w:val="00306B60"/>
    <w:rsid w:val="00312B79"/>
    <w:rsid w:val="00312BB1"/>
    <w:rsid w:val="003163D2"/>
    <w:rsid w:val="0033358C"/>
    <w:rsid w:val="003358BC"/>
    <w:rsid w:val="00344979"/>
    <w:rsid w:val="00354F34"/>
    <w:rsid w:val="00383AC8"/>
    <w:rsid w:val="00391D26"/>
    <w:rsid w:val="003D0C62"/>
    <w:rsid w:val="003D6868"/>
    <w:rsid w:val="003E17E2"/>
    <w:rsid w:val="003E2AD0"/>
    <w:rsid w:val="003E48C3"/>
    <w:rsid w:val="003F3FAE"/>
    <w:rsid w:val="00403531"/>
    <w:rsid w:val="00404B84"/>
    <w:rsid w:val="004214CB"/>
    <w:rsid w:val="00434976"/>
    <w:rsid w:val="00436169"/>
    <w:rsid w:val="00436BBD"/>
    <w:rsid w:val="00446ED2"/>
    <w:rsid w:val="004545E8"/>
    <w:rsid w:val="00460743"/>
    <w:rsid w:val="00471C8F"/>
    <w:rsid w:val="004857FC"/>
    <w:rsid w:val="00486130"/>
    <w:rsid w:val="00492BCA"/>
    <w:rsid w:val="004947CD"/>
    <w:rsid w:val="00497403"/>
    <w:rsid w:val="004A3918"/>
    <w:rsid w:val="004C55FB"/>
    <w:rsid w:val="004E5DB6"/>
    <w:rsid w:val="004F33E1"/>
    <w:rsid w:val="004F40FB"/>
    <w:rsid w:val="004F6705"/>
    <w:rsid w:val="00511510"/>
    <w:rsid w:val="00511581"/>
    <w:rsid w:val="00522519"/>
    <w:rsid w:val="0053601E"/>
    <w:rsid w:val="00550211"/>
    <w:rsid w:val="00551281"/>
    <w:rsid w:val="00554AEC"/>
    <w:rsid w:val="00576D6A"/>
    <w:rsid w:val="005815CD"/>
    <w:rsid w:val="00593947"/>
    <w:rsid w:val="0059394F"/>
    <w:rsid w:val="005A228E"/>
    <w:rsid w:val="005A5DF3"/>
    <w:rsid w:val="005C56E2"/>
    <w:rsid w:val="005C7DFB"/>
    <w:rsid w:val="005D4EE3"/>
    <w:rsid w:val="005D6E6D"/>
    <w:rsid w:val="005D7D6A"/>
    <w:rsid w:val="005E038C"/>
    <w:rsid w:val="005E2E00"/>
    <w:rsid w:val="005E617C"/>
    <w:rsid w:val="005F6426"/>
    <w:rsid w:val="0060142D"/>
    <w:rsid w:val="00602F5F"/>
    <w:rsid w:val="00603DC0"/>
    <w:rsid w:val="00613870"/>
    <w:rsid w:val="00617CA9"/>
    <w:rsid w:val="00617E97"/>
    <w:rsid w:val="00625696"/>
    <w:rsid w:val="00627D94"/>
    <w:rsid w:val="00633E35"/>
    <w:rsid w:val="00634CA0"/>
    <w:rsid w:val="006514B8"/>
    <w:rsid w:val="00651D4E"/>
    <w:rsid w:val="00657735"/>
    <w:rsid w:val="00665F8A"/>
    <w:rsid w:val="00666949"/>
    <w:rsid w:val="00667192"/>
    <w:rsid w:val="006942F2"/>
    <w:rsid w:val="006953CA"/>
    <w:rsid w:val="006962D8"/>
    <w:rsid w:val="006A0CED"/>
    <w:rsid w:val="006A225D"/>
    <w:rsid w:val="006A4612"/>
    <w:rsid w:val="006A4FA0"/>
    <w:rsid w:val="006A5CB9"/>
    <w:rsid w:val="006B1C31"/>
    <w:rsid w:val="006C037F"/>
    <w:rsid w:val="006C1657"/>
    <w:rsid w:val="006C5187"/>
    <w:rsid w:val="006E3405"/>
    <w:rsid w:val="006F2C82"/>
    <w:rsid w:val="006F7CCE"/>
    <w:rsid w:val="0071543D"/>
    <w:rsid w:val="00717BC7"/>
    <w:rsid w:val="00722733"/>
    <w:rsid w:val="00722ED7"/>
    <w:rsid w:val="00737027"/>
    <w:rsid w:val="0076575B"/>
    <w:rsid w:val="00780F71"/>
    <w:rsid w:val="00791B71"/>
    <w:rsid w:val="00796166"/>
    <w:rsid w:val="007A58FF"/>
    <w:rsid w:val="007B3DEC"/>
    <w:rsid w:val="007B606F"/>
    <w:rsid w:val="007B6CEF"/>
    <w:rsid w:val="007C5143"/>
    <w:rsid w:val="007C6758"/>
    <w:rsid w:val="007D0B82"/>
    <w:rsid w:val="007D112A"/>
    <w:rsid w:val="007D1883"/>
    <w:rsid w:val="007E5EFE"/>
    <w:rsid w:val="007F5977"/>
    <w:rsid w:val="008000CC"/>
    <w:rsid w:val="008001D5"/>
    <w:rsid w:val="00803626"/>
    <w:rsid w:val="00812AA5"/>
    <w:rsid w:val="0082380A"/>
    <w:rsid w:val="00835F3A"/>
    <w:rsid w:val="00844D43"/>
    <w:rsid w:val="008473EC"/>
    <w:rsid w:val="008667F2"/>
    <w:rsid w:val="00883287"/>
    <w:rsid w:val="0088470B"/>
    <w:rsid w:val="00893FC2"/>
    <w:rsid w:val="008A3A21"/>
    <w:rsid w:val="008A58E2"/>
    <w:rsid w:val="008B502B"/>
    <w:rsid w:val="008C6616"/>
    <w:rsid w:val="008E685A"/>
    <w:rsid w:val="008F026A"/>
    <w:rsid w:val="009147DB"/>
    <w:rsid w:val="00921634"/>
    <w:rsid w:val="0092190B"/>
    <w:rsid w:val="00926268"/>
    <w:rsid w:val="0095523D"/>
    <w:rsid w:val="00957DBA"/>
    <w:rsid w:val="00965371"/>
    <w:rsid w:val="00970161"/>
    <w:rsid w:val="00970F70"/>
    <w:rsid w:val="009913F7"/>
    <w:rsid w:val="00991DC0"/>
    <w:rsid w:val="00994128"/>
    <w:rsid w:val="009A0625"/>
    <w:rsid w:val="009A77E8"/>
    <w:rsid w:val="009B2E60"/>
    <w:rsid w:val="009B3522"/>
    <w:rsid w:val="009C0D15"/>
    <w:rsid w:val="009D080F"/>
    <w:rsid w:val="009D6594"/>
    <w:rsid w:val="009E4190"/>
    <w:rsid w:val="009E5958"/>
    <w:rsid w:val="009F0CDC"/>
    <w:rsid w:val="009F128E"/>
    <w:rsid w:val="00A05A22"/>
    <w:rsid w:val="00A24A80"/>
    <w:rsid w:val="00A305FF"/>
    <w:rsid w:val="00A3416E"/>
    <w:rsid w:val="00A343EB"/>
    <w:rsid w:val="00A40948"/>
    <w:rsid w:val="00A4156F"/>
    <w:rsid w:val="00A437CC"/>
    <w:rsid w:val="00A469C8"/>
    <w:rsid w:val="00A53C8E"/>
    <w:rsid w:val="00A611A1"/>
    <w:rsid w:val="00A616E2"/>
    <w:rsid w:val="00A62736"/>
    <w:rsid w:val="00A80C98"/>
    <w:rsid w:val="00A9507B"/>
    <w:rsid w:val="00AB4542"/>
    <w:rsid w:val="00AD0777"/>
    <w:rsid w:val="00AD147D"/>
    <w:rsid w:val="00AD3A3A"/>
    <w:rsid w:val="00AF14FC"/>
    <w:rsid w:val="00B03A5E"/>
    <w:rsid w:val="00B14E51"/>
    <w:rsid w:val="00B1573D"/>
    <w:rsid w:val="00B16DD2"/>
    <w:rsid w:val="00B2187E"/>
    <w:rsid w:val="00B4187A"/>
    <w:rsid w:val="00B468F6"/>
    <w:rsid w:val="00B515DB"/>
    <w:rsid w:val="00B7777F"/>
    <w:rsid w:val="00B92A64"/>
    <w:rsid w:val="00B93D83"/>
    <w:rsid w:val="00BA020E"/>
    <w:rsid w:val="00BA489B"/>
    <w:rsid w:val="00BC6CAE"/>
    <w:rsid w:val="00BD0758"/>
    <w:rsid w:val="00BD2EF4"/>
    <w:rsid w:val="00BD5072"/>
    <w:rsid w:val="00BE2997"/>
    <w:rsid w:val="00BE6A4F"/>
    <w:rsid w:val="00BE7E0F"/>
    <w:rsid w:val="00BF0583"/>
    <w:rsid w:val="00BF1B18"/>
    <w:rsid w:val="00BF45D7"/>
    <w:rsid w:val="00C06835"/>
    <w:rsid w:val="00C17BAD"/>
    <w:rsid w:val="00C24C1F"/>
    <w:rsid w:val="00C32F2F"/>
    <w:rsid w:val="00C518F6"/>
    <w:rsid w:val="00C67F6A"/>
    <w:rsid w:val="00C705CC"/>
    <w:rsid w:val="00C76671"/>
    <w:rsid w:val="00C806E3"/>
    <w:rsid w:val="00C81B46"/>
    <w:rsid w:val="00C82363"/>
    <w:rsid w:val="00C86B6A"/>
    <w:rsid w:val="00C91F3F"/>
    <w:rsid w:val="00C9273A"/>
    <w:rsid w:val="00C95F9E"/>
    <w:rsid w:val="00CA677F"/>
    <w:rsid w:val="00CB50DD"/>
    <w:rsid w:val="00CD3BEE"/>
    <w:rsid w:val="00CD741C"/>
    <w:rsid w:val="00CE145D"/>
    <w:rsid w:val="00CF3837"/>
    <w:rsid w:val="00CF6EF3"/>
    <w:rsid w:val="00D00C9C"/>
    <w:rsid w:val="00D25721"/>
    <w:rsid w:val="00D33B44"/>
    <w:rsid w:val="00D345CC"/>
    <w:rsid w:val="00D36AC6"/>
    <w:rsid w:val="00D455E0"/>
    <w:rsid w:val="00D461F3"/>
    <w:rsid w:val="00D461FB"/>
    <w:rsid w:val="00D50DDC"/>
    <w:rsid w:val="00D52C02"/>
    <w:rsid w:val="00D55E9B"/>
    <w:rsid w:val="00D62D58"/>
    <w:rsid w:val="00D67E1D"/>
    <w:rsid w:val="00D73D06"/>
    <w:rsid w:val="00D76390"/>
    <w:rsid w:val="00D83517"/>
    <w:rsid w:val="00D8630D"/>
    <w:rsid w:val="00D91730"/>
    <w:rsid w:val="00DB3797"/>
    <w:rsid w:val="00DB57C9"/>
    <w:rsid w:val="00DB6E18"/>
    <w:rsid w:val="00DC3C87"/>
    <w:rsid w:val="00DD283B"/>
    <w:rsid w:val="00DE223A"/>
    <w:rsid w:val="00DE4FB9"/>
    <w:rsid w:val="00DF1C68"/>
    <w:rsid w:val="00DF2B9B"/>
    <w:rsid w:val="00E059A3"/>
    <w:rsid w:val="00E07DA7"/>
    <w:rsid w:val="00E34392"/>
    <w:rsid w:val="00E3618A"/>
    <w:rsid w:val="00E377D6"/>
    <w:rsid w:val="00E4104D"/>
    <w:rsid w:val="00E435F5"/>
    <w:rsid w:val="00E53425"/>
    <w:rsid w:val="00E6279F"/>
    <w:rsid w:val="00E72E54"/>
    <w:rsid w:val="00E86352"/>
    <w:rsid w:val="00E94B27"/>
    <w:rsid w:val="00E9586F"/>
    <w:rsid w:val="00E960EC"/>
    <w:rsid w:val="00E9711A"/>
    <w:rsid w:val="00EA0682"/>
    <w:rsid w:val="00EB0318"/>
    <w:rsid w:val="00EC099D"/>
    <w:rsid w:val="00EC49EE"/>
    <w:rsid w:val="00ED13B2"/>
    <w:rsid w:val="00EE0ADD"/>
    <w:rsid w:val="00EE2397"/>
    <w:rsid w:val="00EE47C3"/>
    <w:rsid w:val="00EE7A65"/>
    <w:rsid w:val="00F15148"/>
    <w:rsid w:val="00F40FE4"/>
    <w:rsid w:val="00F4276B"/>
    <w:rsid w:val="00F54CEC"/>
    <w:rsid w:val="00F54D51"/>
    <w:rsid w:val="00F55180"/>
    <w:rsid w:val="00F56847"/>
    <w:rsid w:val="00F57885"/>
    <w:rsid w:val="00F6444D"/>
    <w:rsid w:val="00F829DD"/>
    <w:rsid w:val="00F92626"/>
    <w:rsid w:val="00F97059"/>
    <w:rsid w:val="00FA09A9"/>
    <w:rsid w:val="00FA0EF8"/>
    <w:rsid w:val="00FA5B62"/>
    <w:rsid w:val="00FA5EA1"/>
    <w:rsid w:val="00FC7D23"/>
    <w:rsid w:val="00FD493E"/>
    <w:rsid w:val="00FD76D3"/>
    <w:rsid w:val="00FE25D9"/>
    <w:rsid w:val="00FE4A7F"/>
    <w:rsid w:val="00FE4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2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2F2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32F2F"/>
    <w:rPr>
      <w:color w:val="800080"/>
      <w:u w:val="single"/>
    </w:rPr>
  </w:style>
  <w:style w:type="paragraph" w:customStyle="1" w:styleId="font5">
    <w:name w:val="font5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7">
    <w:name w:val="font7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8">
    <w:name w:val="font8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0"/>
      <w:szCs w:val="20"/>
    </w:rPr>
  </w:style>
  <w:style w:type="paragraph" w:customStyle="1" w:styleId="font9">
    <w:name w:val="font9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65">
    <w:name w:val="xl65"/>
    <w:basedOn w:val="a"/>
    <w:rsid w:val="00C32F2F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6">
    <w:name w:val="xl66"/>
    <w:basedOn w:val="a"/>
    <w:rsid w:val="00C32F2F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7">
    <w:name w:val="xl67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8">
    <w:name w:val="xl68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9">
    <w:name w:val="xl69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70">
    <w:name w:val="xl70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71">
    <w:name w:val="xl71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2">
    <w:name w:val="xl72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3">
    <w:name w:val="xl73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4">
    <w:name w:val="xl74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5">
    <w:name w:val="xl75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6">
    <w:name w:val="xl76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7">
    <w:name w:val="xl77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8">
    <w:name w:val="xl78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9">
    <w:name w:val="xl79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0">
    <w:name w:val="xl80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1">
    <w:name w:val="xl81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2">
    <w:name w:val="xl82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2703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703A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703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703A6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50DD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50DDC"/>
    <w:rPr>
      <w:sz w:val="18"/>
      <w:szCs w:val="18"/>
    </w:rPr>
  </w:style>
  <w:style w:type="paragraph" w:styleId="a8">
    <w:name w:val="List Paragraph"/>
    <w:basedOn w:val="a"/>
    <w:uiPriority w:val="34"/>
    <w:qFormat/>
    <w:rsid w:val="00344979"/>
    <w:pPr>
      <w:ind w:firstLineChars="200" w:firstLine="420"/>
    </w:pPr>
  </w:style>
  <w:style w:type="paragraph" w:customStyle="1" w:styleId="Default">
    <w:name w:val="Default"/>
    <w:rsid w:val="009B352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32F2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32F2F"/>
    <w:rPr>
      <w:color w:val="800080"/>
      <w:u w:val="single"/>
    </w:rPr>
  </w:style>
  <w:style w:type="paragraph" w:customStyle="1" w:styleId="font5">
    <w:name w:val="font5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7">
    <w:name w:val="font7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8">
    <w:name w:val="font8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0"/>
      <w:szCs w:val="20"/>
    </w:rPr>
  </w:style>
  <w:style w:type="paragraph" w:customStyle="1" w:styleId="font9">
    <w:name w:val="font9"/>
    <w:basedOn w:val="a"/>
    <w:rsid w:val="00C32F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65">
    <w:name w:val="xl65"/>
    <w:basedOn w:val="a"/>
    <w:rsid w:val="00C32F2F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6">
    <w:name w:val="xl66"/>
    <w:basedOn w:val="a"/>
    <w:rsid w:val="00C32F2F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7">
    <w:name w:val="xl67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8">
    <w:name w:val="xl68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9">
    <w:name w:val="xl69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70">
    <w:name w:val="xl70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71">
    <w:name w:val="xl71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2">
    <w:name w:val="xl72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3">
    <w:name w:val="xl73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4">
    <w:name w:val="xl74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5">
    <w:name w:val="xl75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6">
    <w:name w:val="xl76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7">
    <w:name w:val="xl77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8">
    <w:name w:val="xl78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79">
    <w:name w:val="xl79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0">
    <w:name w:val="xl80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1">
    <w:name w:val="xl81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2">
    <w:name w:val="xl82"/>
    <w:basedOn w:val="a"/>
    <w:rsid w:val="00C32F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2703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703A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703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703A6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50DD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50DDC"/>
    <w:rPr>
      <w:sz w:val="18"/>
      <w:szCs w:val="18"/>
    </w:rPr>
  </w:style>
  <w:style w:type="paragraph" w:styleId="a8">
    <w:name w:val="List Paragraph"/>
    <w:basedOn w:val="a"/>
    <w:uiPriority w:val="34"/>
    <w:qFormat/>
    <w:rsid w:val="0034497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42F9A-6E6A-47AC-A483-A75371494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1196</TotalTime>
  <Pages>6</Pages>
  <Words>522</Words>
  <Characters>2976</Characters>
  <Application>Microsoft Office Word</Application>
  <DocSecurity>0</DocSecurity>
  <Lines>24</Lines>
  <Paragraphs>6</Paragraphs>
  <ScaleCrop>false</ScaleCrop>
  <Company>Sky123.Org</Company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307</cp:revision>
  <cp:lastPrinted>2017-11-22T02:48:00Z</cp:lastPrinted>
  <dcterms:created xsi:type="dcterms:W3CDTF">2014-09-17T03:07:00Z</dcterms:created>
  <dcterms:modified xsi:type="dcterms:W3CDTF">2017-11-24T08:49:00Z</dcterms:modified>
</cp:coreProperties>
</file>